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rFonts w:ascii="方正小标宋简体" w:hAnsi="宋体" w:eastAsia="方正小标宋简体"/>
          <w:color w:val="FFFFFF" w:themeColor="background1"/>
          <w:sz w:val="120"/>
          <w:szCs w:val="120"/>
          <w14:textFill>
            <w14:solidFill>
              <w14:schemeClr w14:val="bg1"/>
            </w14:solidFill>
          </w14:textFill>
        </w:rPr>
      </w:pPr>
      <w:r>
        <w:rPr>
          <w:rFonts w:hint="eastAsia" w:ascii="方正小标宋简体" w:hAnsi="宋体" w:eastAsia="方正小标宋简体"/>
          <w:color w:val="FFFFFF" w:themeColor="background1"/>
          <w:sz w:val="120"/>
          <w:szCs w:val="120"/>
          <w14:textFill>
            <w14:solidFill>
              <w14:schemeClr w14:val="bg1"/>
            </w14:solidFill>
          </w14:textFill>
        </w:rPr>
        <w:t>公 务 通 知</w:t>
      </w:r>
    </w:p>
    <w:p>
      <w:pPr>
        <w:spacing w:line="280" w:lineRule="exact"/>
        <w:jc w:val="center"/>
        <w:rPr>
          <w:rFonts w:ascii="Times New Roman" w:hAnsi="Times New Roman" w:eastAsia="宋体"/>
        </w:rPr>
      </w:pPr>
    </w:p>
    <w:p>
      <w:pPr>
        <w:spacing w:line="280" w:lineRule="exact"/>
        <w:jc w:val="center"/>
      </w:pPr>
    </w:p>
    <w:p>
      <w:pPr>
        <w:spacing w:line="280" w:lineRule="exact"/>
        <w:jc w:val="both"/>
      </w:pPr>
      <w:bookmarkStart w:id="0" w:name="_GoBack"/>
      <w:bookmarkEnd w:id="0"/>
    </w:p>
    <w:p>
      <w:pPr>
        <w:spacing w:line="280" w:lineRule="exact"/>
        <w:jc w:val="both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24"/>
        </w:rPr>
      </w:pPr>
      <w:r>
        <w:rPr>
          <w:rFonts w:hint="default" w:ascii="Times New Roman" w:hAnsi="Times New Roman" w:eastAsia="仿宋_GB2312" w:cs="Times New Roman"/>
          <w:sz w:val="32"/>
        </w:rPr>
        <w:t>陕油教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发</w:t>
      </w:r>
      <w:r>
        <w:rPr>
          <w:rFonts w:hint="default" w:ascii="Times New Roman" w:hAnsi="Times New Roman" w:eastAsia="仿宋_GB2312" w:cs="Times New Roman"/>
          <w:sz w:val="32"/>
        </w:rPr>
        <w:t>〔202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</w:rPr>
        <w:t>〕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35</w:t>
      </w:r>
      <w:r>
        <w:rPr>
          <w:rFonts w:hint="default" w:ascii="Times New Roman" w:hAnsi="Times New Roman" w:eastAsia="仿宋_GB2312" w:cs="Times New Roman"/>
          <w:sz w:val="32"/>
        </w:rPr>
        <w:t>号</w:t>
      </w:r>
    </w:p>
    <w:p>
      <w:pPr>
        <w:ind w:firstLine="304" w:firstLineChars="95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仿宋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陕西石油普通教育管理移交中心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关于对第38届陕西省青少年科技创新大赛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获奖结果的通报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各中小学：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近日，省科协、团省委、省妇联三部门下发《关于公布第38届陕西省青少年科技创新大赛获奖结果的通知》（陕科协发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普字21号），公布了第38届陕西省青少年科技创新大赛获奖结果，中心取得了优异的成绩，其中</w:t>
      </w:r>
      <w:r>
        <w:rPr>
          <w:rFonts w:hint="eastAsia" w:ascii="仿宋_GB2312" w:hAnsi="仿宋_GB2312" w:eastAsia="仿宋_GB2312" w:cs="仿宋_GB2312"/>
          <w:sz w:val="32"/>
          <w:szCs w:val="32"/>
        </w:rPr>
        <w:t>青少年科技创新成果竞赛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科技辅导员科技教育创新成果竞赛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少年儿童科学幻想绘画比赛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同时，长庆未央湖学校荣获“基层优秀组织单位”。为激励先进、树立典型，现将中心获奖情况予以通报。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希望获奖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学校和个人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珍惜荣誉、再接再厉，不断提升教书育人本领，切实发挥示范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引领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作用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带动更多师生踊跃参赛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激励更多学生爱科学、学科学、勇于探索。各学校要结合实际做好总结工作，巩固成果，加大宣传力度，充分发挥赛事风向标作用，持续助力青少年科学素质的提升，激励青少年树立投身建设世界科技强国的远大志向，培养学生爱国情怀、社会责任感、创新精神和实践能力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附件：第38届陕西省青少年科技创新大赛竞赛获奖名单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陕西石油普通教育管理移交中心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ind w:firstLine="4800" w:firstLineChars="15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2024年6月20日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ind w:firstLine="4160" w:firstLineChars="13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jc w:val="both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0"/>
          <w:w w:val="1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w w:val="100"/>
          <w:sz w:val="44"/>
          <w:szCs w:val="44"/>
        </w:rPr>
        <w:t>第38届陕西省青少年科技创新大赛竞赛获奖名单</w:t>
      </w:r>
    </w:p>
    <w:tbl>
      <w:tblPr>
        <w:tblStyle w:val="7"/>
        <w:tblpPr w:leftFromText="180" w:rightFromText="180" w:vertAnchor="text" w:horzAnchor="page" w:tblpX="1254" w:tblpY="393"/>
        <w:tblOverlap w:val="never"/>
        <w:tblW w:w="1417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570"/>
        <w:gridCol w:w="2905"/>
        <w:gridCol w:w="1250"/>
        <w:gridCol w:w="4"/>
        <w:gridCol w:w="7"/>
        <w:gridCol w:w="1159"/>
        <w:gridCol w:w="3"/>
        <w:gridCol w:w="1154"/>
        <w:gridCol w:w="2"/>
        <w:gridCol w:w="1153"/>
        <w:gridCol w:w="6"/>
        <w:gridCol w:w="952"/>
        <w:gridCol w:w="975"/>
        <w:gridCol w:w="2010"/>
        <w:gridCol w:w="1134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54" w:hRule="atLeast"/>
          <w:tblHeader/>
        </w:trPr>
        <w:tc>
          <w:tcPr>
            <w:tcW w:w="14173" w:type="dxa"/>
            <w:gridSpan w:val="16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  <w:t>一、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</w:rPr>
              <w:t>青少年科技创新成果竞赛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atLeast"/>
          <w:tblHeader/>
        </w:trPr>
        <w:tc>
          <w:tcPr>
            <w:tcW w:w="570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序号</w:t>
            </w:r>
          </w:p>
        </w:tc>
        <w:tc>
          <w:tcPr>
            <w:tcW w:w="2905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作品名称</w:t>
            </w:r>
          </w:p>
        </w:tc>
        <w:tc>
          <w:tcPr>
            <w:tcW w:w="1261" w:type="dxa"/>
            <w:gridSpan w:val="3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学科分类</w:t>
            </w:r>
          </w:p>
        </w:tc>
        <w:tc>
          <w:tcPr>
            <w:tcW w:w="1159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作品类型</w:t>
            </w:r>
          </w:p>
        </w:tc>
        <w:tc>
          <w:tcPr>
            <w:tcW w:w="1159" w:type="dxa"/>
            <w:gridSpan w:val="3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hanging="64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作品分类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hanging="64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（A/B）</w:t>
            </w:r>
          </w:p>
        </w:tc>
        <w:tc>
          <w:tcPr>
            <w:tcW w:w="1159" w:type="dxa"/>
            <w:gridSpan w:val="2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竞赛组别</w:t>
            </w:r>
          </w:p>
        </w:tc>
        <w:tc>
          <w:tcPr>
            <w:tcW w:w="952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者</w:t>
            </w:r>
          </w:p>
        </w:tc>
        <w:tc>
          <w:tcPr>
            <w:tcW w:w="975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代表队</w:t>
            </w:r>
          </w:p>
        </w:tc>
        <w:tc>
          <w:tcPr>
            <w:tcW w:w="2010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就读学校</w:t>
            </w:r>
          </w:p>
        </w:tc>
        <w:tc>
          <w:tcPr>
            <w:tcW w:w="1134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辅导教师</w:t>
            </w:r>
          </w:p>
        </w:tc>
        <w:tc>
          <w:tcPr>
            <w:tcW w:w="889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奖</w:t>
            </w: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atLeast"/>
        </w:trPr>
        <w:tc>
          <w:tcPr>
            <w:tcW w:w="5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拯救“灯下黑”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工程学</w:t>
            </w:r>
          </w:p>
        </w:tc>
        <w:tc>
          <w:tcPr>
            <w:tcW w:w="11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个人</w:t>
            </w:r>
          </w:p>
        </w:tc>
        <w:tc>
          <w:tcPr>
            <w:tcW w:w="115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B</w:t>
            </w:r>
          </w:p>
        </w:tc>
        <w:tc>
          <w:tcPr>
            <w:tcW w:w="11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高中</w:t>
            </w: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杨  杰</w:t>
            </w: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石油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普教</w:t>
            </w:r>
          </w:p>
        </w:tc>
        <w:tc>
          <w:tcPr>
            <w:tcW w:w="20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西安市第六十六中学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任绥海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冯淑娟</w:t>
            </w:r>
          </w:p>
        </w:tc>
        <w:tc>
          <w:tcPr>
            <w:tcW w:w="88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一等奖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90" w:hRule="atLeast"/>
        </w:trPr>
        <w:tc>
          <w:tcPr>
            <w:tcW w:w="5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传送带模型的分析、模拟与制作</w:t>
            </w:r>
          </w:p>
        </w:tc>
        <w:tc>
          <w:tcPr>
            <w:tcW w:w="126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物理与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天文学</w:t>
            </w:r>
          </w:p>
        </w:tc>
        <w:tc>
          <w:tcPr>
            <w:tcW w:w="116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集体</w:t>
            </w:r>
          </w:p>
        </w:tc>
        <w:tc>
          <w:tcPr>
            <w:tcW w:w="11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A</w:t>
            </w:r>
          </w:p>
        </w:tc>
        <w:tc>
          <w:tcPr>
            <w:tcW w:w="115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高中</w:t>
            </w:r>
          </w:p>
        </w:tc>
        <w:tc>
          <w:tcPr>
            <w:tcW w:w="95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刘  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刘天宇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田景文</w:t>
            </w: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石油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普教</w:t>
            </w:r>
          </w:p>
        </w:tc>
        <w:tc>
          <w:tcPr>
            <w:tcW w:w="20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长庆二中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范如茵</w:t>
            </w:r>
          </w:p>
        </w:tc>
        <w:tc>
          <w:tcPr>
            <w:tcW w:w="88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三等奖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atLeast"/>
        </w:trPr>
        <w:tc>
          <w:tcPr>
            <w:tcW w:w="5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9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双凸透镜折射式投影机</w:t>
            </w:r>
          </w:p>
        </w:tc>
        <w:tc>
          <w:tcPr>
            <w:tcW w:w="126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物理与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天文学</w:t>
            </w:r>
          </w:p>
        </w:tc>
        <w:tc>
          <w:tcPr>
            <w:tcW w:w="116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个人</w:t>
            </w:r>
          </w:p>
        </w:tc>
        <w:tc>
          <w:tcPr>
            <w:tcW w:w="11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B</w:t>
            </w:r>
          </w:p>
        </w:tc>
        <w:tc>
          <w:tcPr>
            <w:tcW w:w="115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初中</w:t>
            </w:r>
          </w:p>
        </w:tc>
        <w:tc>
          <w:tcPr>
            <w:tcW w:w="95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贾名扬</w:t>
            </w: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石油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普教</w:t>
            </w:r>
          </w:p>
        </w:tc>
        <w:tc>
          <w:tcPr>
            <w:tcW w:w="20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西安泾河工业区中心学校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刘亚超</w:t>
            </w:r>
          </w:p>
        </w:tc>
        <w:tc>
          <w:tcPr>
            <w:tcW w:w="88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三等奖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atLeast"/>
        </w:trPr>
        <w:tc>
          <w:tcPr>
            <w:tcW w:w="5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一种智能斑马线引导系统</w:t>
            </w:r>
          </w:p>
        </w:tc>
        <w:tc>
          <w:tcPr>
            <w:tcW w:w="126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物理与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天文学</w:t>
            </w:r>
          </w:p>
        </w:tc>
        <w:tc>
          <w:tcPr>
            <w:tcW w:w="116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个人</w:t>
            </w:r>
          </w:p>
        </w:tc>
        <w:tc>
          <w:tcPr>
            <w:tcW w:w="11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B</w:t>
            </w:r>
          </w:p>
        </w:tc>
        <w:tc>
          <w:tcPr>
            <w:tcW w:w="115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初中</w:t>
            </w:r>
          </w:p>
        </w:tc>
        <w:tc>
          <w:tcPr>
            <w:tcW w:w="95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周广锋</w:t>
            </w: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石油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普教</w:t>
            </w:r>
          </w:p>
        </w:tc>
        <w:tc>
          <w:tcPr>
            <w:tcW w:w="20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西安市长庆未央湖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学校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张  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邹  昭</w:t>
            </w:r>
          </w:p>
        </w:tc>
        <w:tc>
          <w:tcPr>
            <w:tcW w:w="88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三等奖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atLeast"/>
        </w:trPr>
        <w:tc>
          <w:tcPr>
            <w:tcW w:w="5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声控风力驱动快艇</w:t>
            </w:r>
          </w:p>
        </w:tc>
        <w:tc>
          <w:tcPr>
            <w:tcW w:w="12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物质科学</w:t>
            </w:r>
          </w:p>
        </w:tc>
        <w:tc>
          <w:tcPr>
            <w:tcW w:w="116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个人</w:t>
            </w:r>
          </w:p>
        </w:tc>
        <w:tc>
          <w:tcPr>
            <w:tcW w:w="11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B</w:t>
            </w:r>
          </w:p>
        </w:tc>
        <w:tc>
          <w:tcPr>
            <w:tcW w:w="115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小学</w:t>
            </w:r>
          </w:p>
        </w:tc>
        <w:tc>
          <w:tcPr>
            <w:tcW w:w="95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徐振洋</w:t>
            </w: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石油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普教</w:t>
            </w:r>
          </w:p>
        </w:tc>
        <w:tc>
          <w:tcPr>
            <w:tcW w:w="20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西安泾河工业区中心学校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刘  云</w:t>
            </w:r>
          </w:p>
        </w:tc>
        <w:tc>
          <w:tcPr>
            <w:tcW w:w="88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优秀奖</w:t>
            </w:r>
          </w:p>
        </w:tc>
      </w:tr>
    </w:tbl>
    <w:tbl>
      <w:tblPr>
        <w:tblStyle w:val="7"/>
        <w:tblpPr w:leftFromText="180" w:rightFromText="180" w:vertAnchor="text" w:horzAnchor="page" w:tblpX="1224" w:tblpY="780"/>
        <w:tblOverlap w:val="never"/>
        <w:tblW w:w="1422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585"/>
        <w:gridCol w:w="6143"/>
        <w:gridCol w:w="1377"/>
        <w:gridCol w:w="968"/>
        <w:gridCol w:w="3092"/>
        <w:gridCol w:w="1115"/>
        <w:gridCol w:w="7"/>
        <w:gridCol w:w="93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54" w:hRule="atLeast"/>
          <w:tblHeader/>
        </w:trPr>
        <w:tc>
          <w:tcPr>
            <w:tcW w:w="14220" w:type="dxa"/>
            <w:gridSpan w:val="8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left="0"/>
              <w:jc w:val="both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32"/>
                <w:szCs w:val="32"/>
                <w:lang w:val="en-US" w:eastAsia="zh-CN" w:bidi="ar-SA"/>
              </w:rPr>
              <w:t>二、科技辅导员科技教育创新成果竞赛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atLeast"/>
          <w:tblHeader/>
        </w:trPr>
        <w:tc>
          <w:tcPr>
            <w:tcW w:w="585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序号</w:t>
            </w:r>
          </w:p>
        </w:tc>
        <w:tc>
          <w:tcPr>
            <w:tcW w:w="6143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作品名称</w:t>
            </w:r>
          </w:p>
        </w:tc>
        <w:tc>
          <w:tcPr>
            <w:tcW w:w="1377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作品分类</w:t>
            </w:r>
          </w:p>
        </w:tc>
        <w:tc>
          <w:tcPr>
            <w:tcW w:w="968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作  者</w:t>
            </w:r>
          </w:p>
        </w:tc>
        <w:tc>
          <w:tcPr>
            <w:tcW w:w="3092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所在单位</w:t>
            </w:r>
          </w:p>
        </w:tc>
        <w:tc>
          <w:tcPr>
            <w:tcW w:w="1115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代表队</w:t>
            </w:r>
          </w:p>
        </w:tc>
        <w:tc>
          <w:tcPr>
            <w:tcW w:w="940" w:type="dxa"/>
            <w:gridSpan w:val="2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奖  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atLeast"/>
        </w:trPr>
        <w:tc>
          <w:tcPr>
            <w:tcW w:w="5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1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谁主沉浮？——应用物体浮沉条件的小制作创新实验科教方案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科教方案类</w:t>
            </w:r>
          </w:p>
        </w:tc>
        <w:tc>
          <w:tcPr>
            <w:tcW w:w="9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刘亚超</w:t>
            </w:r>
          </w:p>
        </w:tc>
        <w:tc>
          <w:tcPr>
            <w:tcW w:w="30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西安泾河工业区中心学校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石油普教</w:t>
            </w:r>
          </w:p>
        </w:tc>
        <w:tc>
          <w:tcPr>
            <w:tcW w:w="93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二等奖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atLeast"/>
        </w:trPr>
        <w:tc>
          <w:tcPr>
            <w:tcW w:w="5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1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《各种能量演示仪》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科教制作类</w:t>
            </w:r>
          </w:p>
        </w:tc>
        <w:tc>
          <w:tcPr>
            <w:tcW w:w="9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马红霞</w:t>
            </w:r>
          </w:p>
        </w:tc>
        <w:tc>
          <w:tcPr>
            <w:tcW w:w="30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长庆泾渭小学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石油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普教</w:t>
            </w:r>
          </w:p>
        </w:tc>
        <w:tc>
          <w:tcPr>
            <w:tcW w:w="93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优秀奖</w:t>
            </w:r>
          </w:p>
        </w:tc>
      </w:tr>
    </w:tbl>
    <w:tbl>
      <w:tblPr>
        <w:tblStyle w:val="7"/>
        <w:tblpPr w:leftFromText="180" w:rightFromText="180" w:vertAnchor="text" w:horzAnchor="page" w:tblpX="1224" w:tblpY="304"/>
        <w:tblOverlap w:val="never"/>
        <w:tblW w:w="1426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615"/>
        <w:gridCol w:w="3858"/>
        <w:gridCol w:w="4046"/>
        <w:gridCol w:w="1111"/>
        <w:gridCol w:w="1200"/>
        <w:gridCol w:w="1298"/>
        <w:gridCol w:w="1218"/>
        <w:gridCol w:w="91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54" w:hRule="atLeast"/>
          <w:tblHeader/>
        </w:trPr>
        <w:tc>
          <w:tcPr>
            <w:tcW w:w="14265" w:type="dxa"/>
            <w:gridSpan w:val="8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left="0"/>
              <w:jc w:val="both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32"/>
                <w:szCs w:val="32"/>
                <w:lang w:val="en-US" w:eastAsia="zh-CN" w:bidi="ar-SA"/>
              </w:rPr>
              <w:t>三、少年儿童科学幻想绘画比赛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tblHeader/>
        </w:trPr>
        <w:tc>
          <w:tcPr>
            <w:tcW w:w="615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  <w:t>序号</w:t>
            </w:r>
          </w:p>
        </w:tc>
        <w:tc>
          <w:tcPr>
            <w:tcW w:w="3858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  <w:t>所在学校</w:t>
            </w:r>
          </w:p>
        </w:tc>
        <w:tc>
          <w:tcPr>
            <w:tcW w:w="4046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  <w:t>作品名称</w:t>
            </w:r>
          </w:p>
        </w:tc>
        <w:tc>
          <w:tcPr>
            <w:tcW w:w="1111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  <w:t>组  别</w:t>
            </w:r>
          </w:p>
        </w:tc>
        <w:tc>
          <w:tcPr>
            <w:tcW w:w="1200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  <w:t>作  者</w:t>
            </w:r>
          </w:p>
        </w:tc>
        <w:tc>
          <w:tcPr>
            <w:tcW w:w="1298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  <w:t>代表队</w:t>
            </w:r>
          </w:p>
        </w:tc>
        <w:tc>
          <w:tcPr>
            <w:tcW w:w="1218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  <w:lang w:eastAsia="zh-CN"/>
              </w:rPr>
              <w:t>指导</w:t>
            </w:r>
            <w:r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  <w:t>教师</w:t>
            </w:r>
          </w:p>
        </w:tc>
        <w:tc>
          <w:tcPr>
            <w:tcW w:w="919" w:type="dxa"/>
            <w:tcBorders>
              <w:top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0"/>
                <w:w w:val="100"/>
                <w:sz w:val="21"/>
                <w:szCs w:val="21"/>
              </w:rPr>
              <w:t>奖  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</w:trPr>
        <w:tc>
          <w:tcPr>
            <w:tcW w:w="6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85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长庆八中</w:t>
            </w:r>
          </w:p>
        </w:tc>
        <w:tc>
          <w:tcPr>
            <w:tcW w:w="404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海洋守护者</w:t>
            </w:r>
          </w:p>
        </w:tc>
        <w:tc>
          <w:tcPr>
            <w:tcW w:w="111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初中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杨量为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石油普教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石旭东</w:t>
            </w:r>
          </w:p>
        </w:tc>
        <w:tc>
          <w:tcPr>
            <w:tcW w:w="9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一等奖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</w:trPr>
        <w:tc>
          <w:tcPr>
            <w:tcW w:w="6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85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长庆泾渭小学</w:t>
            </w:r>
          </w:p>
        </w:tc>
        <w:tc>
          <w:tcPr>
            <w:tcW w:w="404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宇宙空间计划</w:t>
            </w:r>
          </w:p>
        </w:tc>
        <w:tc>
          <w:tcPr>
            <w:tcW w:w="111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小学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韩皓宇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石油普教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李文科</w:t>
            </w:r>
          </w:p>
        </w:tc>
        <w:tc>
          <w:tcPr>
            <w:tcW w:w="9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二等奖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</w:trPr>
        <w:tc>
          <w:tcPr>
            <w:tcW w:w="6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85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长庆泾渭小学</w:t>
            </w:r>
          </w:p>
        </w:tc>
        <w:tc>
          <w:tcPr>
            <w:tcW w:w="404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制造生活资源机器人</w:t>
            </w:r>
          </w:p>
        </w:tc>
        <w:tc>
          <w:tcPr>
            <w:tcW w:w="111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小学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刘欣钰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石油普教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段颖颖</w:t>
            </w:r>
          </w:p>
        </w:tc>
        <w:tc>
          <w:tcPr>
            <w:tcW w:w="9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三等奖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</w:trPr>
        <w:tc>
          <w:tcPr>
            <w:tcW w:w="6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85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长庆八中</w:t>
            </w:r>
          </w:p>
        </w:tc>
        <w:tc>
          <w:tcPr>
            <w:tcW w:w="404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科技与未来</w:t>
            </w:r>
          </w:p>
        </w:tc>
        <w:tc>
          <w:tcPr>
            <w:tcW w:w="111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初中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王倩楠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石油普教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吴岩峰</w:t>
            </w:r>
          </w:p>
        </w:tc>
        <w:tc>
          <w:tcPr>
            <w:tcW w:w="9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三等奖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</w:trPr>
        <w:tc>
          <w:tcPr>
            <w:tcW w:w="6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85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西安市长庆未央湖学校</w:t>
            </w:r>
          </w:p>
        </w:tc>
        <w:tc>
          <w:tcPr>
            <w:tcW w:w="404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科技创新未来</w:t>
            </w:r>
          </w:p>
        </w:tc>
        <w:tc>
          <w:tcPr>
            <w:tcW w:w="111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初中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王佳萌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石油普教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母小玲</w:t>
            </w:r>
          </w:p>
        </w:tc>
        <w:tc>
          <w:tcPr>
            <w:tcW w:w="9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方正书宋_GBK" w:hAnsi="方正书宋_GBK" w:eastAsia="方正书宋_GBK" w:cs="方正书宋_GBK"/>
                <w:spacing w:val="0"/>
                <w:w w:val="100"/>
                <w:sz w:val="21"/>
                <w:szCs w:val="21"/>
              </w:rPr>
              <w:t>三等奖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四、优秀学校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sectPr>
          <w:footerReference r:id="rId4" w:type="default"/>
          <w:pgSz w:w="16838" w:h="11906" w:orient="landscape"/>
          <w:pgMar w:top="1587" w:right="2098" w:bottom="1474" w:left="1984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西安市长庆未央湖学校</w:t>
      </w: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  <w:r>
        <w:rPr>
          <w:rFonts w:ascii="仿宋" w:hAnsi="仿宋" w:eastAsia="仿宋"/>
          <w:spacing w:val="-20"/>
          <w:w w:val="90"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208280</wp:posOffset>
                </wp:positionV>
                <wp:extent cx="5534025" cy="0"/>
                <wp:effectExtent l="0" t="4445" r="0" b="50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40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.4pt;margin-top:16.4pt;height:0pt;width:435.75pt;z-index:251660288;mso-width-relative:page;mso-height-relative:page;" filled="f" stroked="t" coordsize="21600,21600" o:gfxdata="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ezsK61QAAAAgBAAAPAAAAAAAAAAEAIAAAACIAAABkcnMvZG93bnJldi54bWxQSwECFAAU&#10;AAAACACHTuJACswPavQBAADkAwAADgAAAAAAAAABACAAAAAk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80" w:lineRule="exact"/>
        <w:ind w:firstLine="248" w:firstLineChars="100"/>
        <w:rPr>
          <w:rFonts w:hint="eastAsia" w:eastAsia="仿宋_GB2312"/>
          <w:kern w:val="0"/>
          <w:sz w:val="32"/>
          <w:szCs w:val="32"/>
          <w:lang w:eastAsia="zh-CN"/>
        </w:rPr>
        <w:sectPr>
          <w:pgSz w:w="11906" w:h="16838"/>
          <w:pgMar w:top="1440" w:right="1588" w:bottom="1440" w:left="1701" w:header="851" w:footer="992" w:gutter="0"/>
          <w:pgNumType w:fmt="decimal"/>
          <w:cols w:space="720" w:num="1"/>
          <w:titlePg/>
          <w:docGrid w:type="lines" w:linePitch="312" w:charSpace="-1730"/>
        </w:sectPr>
      </w:pPr>
      <w:r>
        <w:rPr>
          <w:rFonts w:ascii="仿宋" w:hAnsi="仿宋" w:eastAsia="仿宋"/>
          <w:bCs/>
          <w:color w:val="000000"/>
          <w:spacing w:val="-20"/>
          <w:w w:val="90"/>
          <w:kern w:val="0"/>
          <w:sz w:val="32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332740</wp:posOffset>
                </wp:positionV>
                <wp:extent cx="5534025" cy="0"/>
                <wp:effectExtent l="0" t="4445" r="0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40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pt;margin-top:26.2pt;height:0pt;width:435.75pt;z-index:251659264;mso-width-relative:page;mso-height-relative:page;" filled="f" stroked="t" coordsize="21600,21600" o:gfxdata="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wOVQg1QAAAAgBAAAPAAAAAAAAAAEAIAAAACIAAABkcnMvZG93bnJldi54bWxQSwECFAAU&#10;AAAACACHTuJAPNtDs/QBAADkAwAADgAAAAAAAAABACAAAAAk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pacing w:val="-20"/>
          <w:w w:val="90"/>
          <w:sz w:val="32"/>
        </w:rPr>
        <w:t>陕西石油普通教育管理移交中心行政事务部</w:t>
      </w:r>
      <w:r>
        <w:rPr>
          <w:rFonts w:hint="eastAsia" w:ascii="仿宋" w:hAnsi="仿宋" w:eastAsia="仿宋"/>
          <w:w w:val="90"/>
          <w:sz w:val="32"/>
        </w:rPr>
        <w:t xml:space="preserve">      202</w:t>
      </w:r>
      <w:r>
        <w:rPr>
          <w:rFonts w:ascii="仿宋" w:hAnsi="仿宋" w:eastAsia="仿宋"/>
          <w:w w:val="90"/>
          <w:sz w:val="32"/>
        </w:rPr>
        <w:t>4</w:t>
      </w:r>
      <w:r>
        <w:rPr>
          <w:rFonts w:hint="eastAsia" w:ascii="仿宋" w:hAnsi="仿宋" w:eastAsia="仿宋"/>
          <w:w w:val="90"/>
          <w:sz w:val="32"/>
        </w:rPr>
        <w:t>年</w:t>
      </w:r>
      <w:r>
        <w:rPr>
          <w:rFonts w:ascii="仿宋" w:hAnsi="仿宋" w:eastAsia="仿宋"/>
          <w:w w:val="90"/>
          <w:sz w:val="32"/>
        </w:rPr>
        <w:t>6</w:t>
      </w:r>
      <w:r>
        <w:rPr>
          <w:rFonts w:hint="eastAsia" w:ascii="仿宋" w:hAnsi="仿宋" w:eastAsia="仿宋"/>
          <w:w w:val="90"/>
          <w:sz w:val="32"/>
        </w:rPr>
        <w:t>月</w:t>
      </w:r>
      <w:r>
        <w:rPr>
          <w:rFonts w:hint="eastAsia" w:ascii="仿宋" w:hAnsi="仿宋" w:eastAsia="仿宋"/>
          <w:w w:val="90"/>
          <w:sz w:val="32"/>
          <w:lang w:val="en-US" w:eastAsia="zh-CN"/>
        </w:rPr>
        <w:t>20</w:t>
      </w:r>
      <w:r>
        <w:rPr>
          <w:rFonts w:hint="eastAsia" w:ascii="仿宋" w:hAnsi="仿宋" w:eastAsia="仿宋"/>
          <w:w w:val="90"/>
          <w:sz w:val="32"/>
        </w:rPr>
        <w:t>日印发</w:t>
      </w:r>
    </w:p>
    <w:p>
      <w:pPr>
        <w:jc w:val="both"/>
        <w:rPr>
          <w:rFonts w:hint="default" w:eastAsiaTheme="minorEastAsia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ZjZmOTljY2FjYmVjYjllMjI5NjY0MTdmMGUwNWYifQ=="/>
  </w:docVars>
  <w:rsids>
    <w:rsidRoot w:val="00000000"/>
    <w:rsid w:val="014B509F"/>
    <w:rsid w:val="01BC0F44"/>
    <w:rsid w:val="033C2BF5"/>
    <w:rsid w:val="03CD1A9F"/>
    <w:rsid w:val="041462FC"/>
    <w:rsid w:val="047D06AE"/>
    <w:rsid w:val="04B30C95"/>
    <w:rsid w:val="06C12EB7"/>
    <w:rsid w:val="06C947A0"/>
    <w:rsid w:val="07266F49"/>
    <w:rsid w:val="07667FF2"/>
    <w:rsid w:val="078D7EC3"/>
    <w:rsid w:val="07B7306B"/>
    <w:rsid w:val="07E86EA8"/>
    <w:rsid w:val="0A0A1357"/>
    <w:rsid w:val="0AD55E09"/>
    <w:rsid w:val="0B100BEF"/>
    <w:rsid w:val="0B3C19E4"/>
    <w:rsid w:val="0CDD71F7"/>
    <w:rsid w:val="0CEE4F60"/>
    <w:rsid w:val="0D6E42F3"/>
    <w:rsid w:val="0D921D8F"/>
    <w:rsid w:val="0D957AD2"/>
    <w:rsid w:val="0E2239E5"/>
    <w:rsid w:val="0FD3569A"/>
    <w:rsid w:val="106A0DA2"/>
    <w:rsid w:val="11877731"/>
    <w:rsid w:val="12036B19"/>
    <w:rsid w:val="122431D2"/>
    <w:rsid w:val="128B4FFF"/>
    <w:rsid w:val="132077BC"/>
    <w:rsid w:val="138C102F"/>
    <w:rsid w:val="149C34F4"/>
    <w:rsid w:val="154A11A2"/>
    <w:rsid w:val="16B56AEF"/>
    <w:rsid w:val="16F05D79"/>
    <w:rsid w:val="181F06C4"/>
    <w:rsid w:val="18770500"/>
    <w:rsid w:val="19856C4C"/>
    <w:rsid w:val="19F85670"/>
    <w:rsid w:val="1B515CE5"/>
    <w:rsid w:val="1E205195"/>
    <w:rsid w:val="1E6432D4"/>
    <w:rsid w:val="1E7B65EF"/>
    <w:rsid w:val="1E8C282B"/>
    <w:rsid w:val="1E953657"/>
    <w:rsid w:val="1FDB1308"/>
    <w:rsid w:val="2020322B"/>
    <w:rsid w:val="20FF5536"/>
    <w:rsid w:val="23E50503"/>
    <w:rsid w:val="24CA33CD"/>
    <w:rsid w:val="24F904EE"/>
    <w:rsid w:val="256673D0"/>
    <w:rsid w:val="2572277A"/>
    <w:rsid w:val="266D6A9E"/>
    <w:rsid w:val="26A34BB6"/>
    <w:rsid w:val="26CA2142"/>
    <w:rsid w:val="279978A1"/>
    <w:rsid w:val="282F5048"/>
    <w:rsid w:val="28A10C81"/>
    <w:rsid w:val="28E82D54"/>
    <w:rsid w:val="29001E4B"/>
    <w:rsid w:val="299B7DC6"/>
    <w:rsid w:val="2AD74E2E"/>
    <w:rsid w:val="2B252A91"/>
    <w:rsid w:val="2CA376BD"/>
    <w:rsid w:val="2CDF446E"/>
    <w:rsid w:val="2DD3689C"/>
    <w:rsid w:val="2E277E7A"/>
    <w:rsid w:val="2E9D1FF9"/>
    <w:rsid w:val="2EFC30B5"/>
    <w:rsid w:val="2F097580"/>
    <w:rsid w:val="2FB0073B"/>
    <w:rsid w:val="331D35FA"/>
    <w:rsid w:val="34142C4F"/>
    <w:rsid w:val="34733E19"/>
    <w:rsid w:val="35DA1C76"/>
    <w:rsid w:val="361231BE"/>
    <w:rsid w:val="36131E70"/>
    <w:rsid w:val="361C403D"/>
    <w:rsid w:val="36C73FA8"/>
    <w:rsid w:val="37A60062"/>
    <w:rsid w:val="37CF580A"/>
    <w:rsid w:val="37EE57A5"/>
    <w:rsid w:val="3860327E"/>
    <w:rsid w:val="390C53D2"/>
    <w:rsid w:val="392C0A3B"/>
    <w:rsid w:val="3A126EC3"/>
    <w:rsid w:val="3A467222"/>
    <w:rsid w:val="3AA0348E"/>
    <w:rsid w:val="3AC058DE"/>
    <w:rsid w:val="3AD153F6"/>
    <w:rsid w:val="3C9568F7"/>
    <w:rsid w:val="3E7E6961"/>
    <w:rsid w:val="3EDB37A7"/>
    <w:rsid w:val="3EFA4113"/>
    <w:rsid w:val="3FFC1167"/>
    <w:rsid w:val="400E7381"/>
    <w:rsid w:val="41597EF3"/>
    <w:rsid w:val="41650612"/>
    <w:rsid w:val="430D71E7"/>
    <w:rsid w:val="4484172B"/>
    <w:rsid w:val="454B141F"/>
    <w:rsid w:val="456D21BF"/>
    <w:rsid w:val="461F5BAF"/>
    <w:rsid w:val="46A50E9C"/>
    <w:rsid w:val="46B73255"/>
    <w:rsid w:val="470250D9"/>
    <w:rsid w:val="48036E0A"/>
    <w:rsid w:val="483D056E"/>
    <w:rsid w:val="48B85E47"/>
    <w:rsid w:val="48CE7418"/>
    <w:rsid w:val="49261002"/>
    <w:rsid w:val="4A993A56"/>
    <w:rsid w:val="4C7E1155"/>
    <w:rsid w:val="4CAC5CC3"/>
    <w:rsid w:val="4ED11A10"/>
    <w:rsid w:val="4FB8672C"/>
    <w:rsid w:val="50615016"/>
    <w:rsid w:val="50DE0415"/>
    <w:rsid w:val="51167616"/>
    <w:rsid w:val="53654E1D"/>
    <w:rsid w:val="541A1764"/>
    <w:rsid w:val="54377468"/>
    <w:rsid w:val="54534C76"/>
    <w:rsid w:val="54AA6F8B"/>
    <w:rsid w:val="54DE4283"/>
    <w:rsid w:val="56097CE2"/>
    <w:rsid w:val="56F356CD"/>
    <w:rsid w:val="574803C1"/>
    <w:rsid w:val="57CF0AB7"/>
    <w:rsid w:val="580C5867"/>
    <w:rsid w:val="58847AF3"/>
    <w:rsid w:val="58FC706B"/>
    <w:rsid w:val="5A04713E"/>
    <w:rsid w:val="5A1629CD"/>
    <w:rsid w:val="5AA9089C"/>
    <w:rsid w:val="5AD76600"/>
    <w:rsid w:val="5B3A2569"/>
    <w:rsid w:val="5C272C70"/>
    <w:rsid w:val="5CC130C4"/>
    <w:rsid w:val="5D8B0905"/>
    <w:rsid w:val="5DE11C39"/>
    <w:rsid w:val="5EE44E48"/>
    <w:rsid w:val="601D2D07"/>
    <w:rsid w:val="603242D9"/>
    <w:rsid w:val="604105AB"/>
    <w:rsid w:val="61E37639"/>
    <w:rsid w:val="624772E2"/>
    <w:rsid w:val="627E3805"/>
    <w:rsid w:val="6470717E"/>
    <w:rsid w:val="64BA03AB"/>
    <w:rsid w:val="65B5753E"/>
    <w:rsid w:val="66EA1469"/>
    <w:rsid w:val="671D539B"/>
    <w:rsid w:val="674A015A"/>
    <w:rsid w:val="67C779FD"/>
    <w:rsid w:val="68132720"/>
    <w:rsid w:val="683860E9"/>
    <w:rsid w:val="68B860A6"/>
    <w:rsid w:val="69DA57C5"/>
    <w:rsid w:val="6A0171F6"/>
    <w:rsid w:val="6AB52FDD"/>
    <w:rsid w:val="6C5F6456"/>
    <w:rsid w:val="6CBA368C"/>
    <w:rsid w:val="6CC00430"/>
    <w:rsid w:val="6E3D4575"/>
    <w:rsid w:val="6EBA1338"/>
    <w:rsid w:val="701E1872"/>
    <w:rsid w:val="70A22DB5"/>
    <w:rsid w:val="72B33057"/>
    <w:rsid w:val="73AA0E77"/>
    <w:rsid w:val="73AD3F4B"/>
    <w:rsid w:val="74160519"/>
    <w:rsid w:val="74412264"/>
    <w:rsid w:val="77A6318B"/>
    <w:rsid w:val="7A564E0B"/>
    <w:rsid w:val="7A8A28F0"/>
    <w:rsid w:val="7AB0585B"/>
    <w:rsid w:val="7B3559DB"/>
    <w:rsid w:val="7B4707E1"/>
    <w:rsid w:val="7B963F4F"/>
    <w:rsid w:val="7C42727D"/>
    <w:rsid w:val="7C4D62CB"/>
    <w:rsid w:val="7D0050EB"/>
    <w:rsid w:val="7D032E2D"/>
    <w:rsid w:val="7D692C90"/>
    <w:rsid w:val="7DB639FC"/>
    <w:rsid w:val="7FB5609A"/>
    <w:rsid w:val="7FCD67B2"/>
    <w:rsid w:val="7FE5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1107</Words>
  <Characters>1130</Characters>
  <Lines>0</Lines>
  <Paragraphs>0</Paragraphs>
  <TotalTime>7</TotalTime>
  <ScaleCrop>false</ScaleCrop>
  <LinksUpToDate>false</LinksUpToDate>
  <CharactersWithSpaces>1166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2024-06-18T03:04:00Z</dcterms:created>
  <dc:creator>Administrator</dc:creator>
  <cp:lastModifiedBy>Administrator</cp:lastModifiedBy>
  <cp:lastPrinted>2024-06-20T07:18:00Z</cp:lastPrinted>
  <dcterms:modified xsi:type="dcterms:W3CDTF">2024-06-26T02:38:03Z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8843FD1471744CBD88616CCC42C7DB5D_12</vt:lpwstr>
  </property>
</Properties>
</file>